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74" w:rsidRPr="00BB3DD7" w:rsidRDefault="00294374" w:rsidP="00294374">
      <w:pPr>
        <w:pStyle w:val="Kop1"/>
        <w:ind w:firstLine="708"/>
        <w:rPr>
          <w:rFonts w:cs="Arial"/>
          <w:b w:val="0"/>
          <w:caps/>
          <w:sz w:val="20"/>
        </w:rPr>
      </w:pPr>
    </w:p>
    <w:p w:rsidR="00305A34" w:rsidRPr="00BB3DD7" w:rsidRDefault="00373095" w:rsidP="00305A34">
      <w:pPr>
        <w:framePr w:w="6005" w:hSpace="181" w:wrap="around" w:vAnchor="text" w:hAnchor="page" w:x="3970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Kervelstraat 12 Elburg</w:t>
      </w:r>
    </w:p>
    <w:p w:rsidR="006A2FC7" w:rsidRPr="00BB3DD7" w:rsidRDefault="00294374" w:rsidP="00535D7C">
      <w:pPr>
        <w:pStyle w:val="Kop1"/>
        <w:rPr>
          <w:rFonts w:cs="Arial"/>
          <w:sz w:val="20"/>
        </w:rPr>
      </w:pPr>
      <w:r w:rsidRPr="00BB3DD7">
        <w:rPr>
          <w:rFonts w:cs="Arial"/>
          <w:caps/>
          <w:sz w:val="20"/>
        </w:rPr>
        <w:t xml:space="preserve">   </w:t>
      </w:r>
    </w:p>
    <w:p w:rsidR="006A2FC7" w:rsidRPr="00BB3DD7" w:rsidRDefault="006A2FC7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>Betreffende het perceel:</w:t>
      </w:r>
    </w:p>
    <w:p w:rsidR="006A2FC7" w:rsidRPr="00BB3DD7" w:rsidRDefault="00373095" w:rsidP="00373095">
      <w:pPr>
        <w:framePr w:w="6005" w:hSpace="181" w:wrap="around" w:vAnchor="text" w:hAnchor="page" w:x="3970" w:y="1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25-9-2019</w:t>
      </w:r>
    </w:p>
    <w:p w:rsidR="006A2FC7" w:rsidRPr="00BB3DD7" w:rsidRDefault="006A2FC7" w:rsidP="006A2FC7">
      <w:pPr>
        <w:spacing w:line="288" w:lineRule="auto"/>
        <w:rPr>
          <w:rFonts w:cs="Arial"/>
          <w:sz w:val="20"/>
        </w:rPr>
      </w:pPr>
    </w:p>
    <w:p w:rsidR="006A2FC7" w:rsidRPr="00BB3DD7" w:rsidRDefault="006A2FC7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>Voor de onderstaande zaken -ongeacht of ze roerend dan wel onroerend zijn- geldt dat ze soms wel en soms niet in de woning achterblijven. Wilt u aangeven wat in uw situatie het geval is?</w:t>
      </w:r>
    </w:p>
    <w:p w:rsidR="006A2FC7" w:rsidRPr="00BB3DD7" w:rsidRDefault="006A2FC7" w:rsidP="006A2FC7">
      <w:pPr>
        <w:spacing w:line="288" w:lineRule="auto"/>
        <w:rPr>
          <w:rFonts w:cs="Arial"/>
          <w:sz w:val="20"/>
        </w:rPr>
      </w:pPr>
    </w:p>
    <w:p w:rsidR="006A2FC7" w:rsidRPr="00BB3DD7" w:rsidRDefault="006A2FC7" w:rsidP="000B602D">
      <w:pPr>
        <w:tabs>
          <w:tab w:val="left" w:pos="3510"/>
          <w:tab w:val="left" w:pos="4536"/>
          <w:tab w:val="left" w:pos="5245"/>
          <w:tab w:val="left" w:pos="6096"/>
        </w:tabs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ab/>
      </w:r>
      <w:r w:rsidRPr="00BB3DD7">
        <w:rPr>
          <w:rFonts w:cs="Arial"/>
          <w:sz w:val="20"/>
        </w:rPr>
        <w:tab/>
        <w:t xml:space="preserve">Blijft </w:t>
      </w:r>
      <w:r w:rsidRPr="00BB3DD7">
        <w:rPr>
          <w:rFonts w:cs="Arial"/>
          <w:sz w:val="20"/>
        </w:rPr>
        <w:tab/>
        <w:t>Gaat</w:t>
      </w:r>
      <w:r w:rsidRPr="00BB3DD7">
        <w:rPr>
          <w:rFonts w:cs="Arial"/>
          <w:sz w:val="20"/>
        </w:rPr>
        <w:tab/>
        <w:t>Kan worden</w:t>
      </w:r>
      <w:r w:rsidRPr="00BB3DD7">
        <w:rPr>
          <w:rFonts w:cs="Arial"/>
          <w:sz w:val="20"/>
        </w:rPr>
        <w:tab/>
        <w:t>NVT</w:t>
      </w:r>
    </w:p>
    <w:p w:rsidR="006A2FC7" w:rsidRPr="00305A34" w:rsidRDefault="006A2FC7" w:rsidP="00305A34">
      <w:pPr>
        <w:tabs>
          <w:tab w:val="left" w:pos="3510"/>
          <w:tab w:val="left" w:pos="4536"/>
          <w:tab w:val="left" w:pos="5245"/>
          <w:tab w:val="left" w:pos="6096"/>
        </w:tabs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ab/>
      </w:r>
      <w:r w:rsidRPr="00BB3DD7">
        <w:rPr>
          <w:rFonts w:cs="Arial"/>
          <w:sz w:val="20"/>
        </w:rPr>
        <w:tab/>
        <w:t>achter</w:t>
      </w:r>
      <w:r w:rsidRPr="00BB3DD7">
        <w:rPr>
          <w:rFonts w:cs="Arial"/>
          <w:sz w:val="20"/>
        </w:rPr>
        <w:tab/>
        <w:t>mee</w:t>
      </w:r>
      <w:r w:rsidRPr="00BB3DD7">
        <w:rPr>
          <w:rFonts w:cs="Arial"/>
          <w:sz w:val="20"/>
        </w:rPr>
        <w:tab/>
        <w:t>overgenomen</w:t>
      </w:r>
    </w:p>
    <w:p w:rsidR="006A2FC7" w:rsidRPr="00E207D0" w:rsidRDefault="006A2FC7" w:rsidP="006A2FC7">
      <w:pPr>
        <w:tabs>
          <w:tab w:val="left" w:pos="3510"/>
          <w:tab w:val="left" w:pos="5040"/>
          <w:tab w:val="left" w:pos="6390"/>
        </w:tabs>
        <w:spacing w:line="288" w:lineRule="auto"/>
        <w:rPr>
          <w:rFonts w:cs="Arial"/>
          <w:b/>
          <w:color w:val="000000" w:themeColor="text1"/>
          <w:szCs w:val="24"/>
        </w:rPr>
      </w:pPr>
      <w:r w:rsidRPr="00E207D0">
        <w:rPr>
          <w:rFonts w:cs="Arial"/>
          <w:b/>
          <w:color w:val="000000" w:themeColor="text1"/>
          <w:szCs w:val="24"/>
        </w:rPr>
        <w:t>Tuin</w:t>
      </w:r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Tuinaanleg/bestrating/beplanting"/>
            </w:textInput>
          </w:ffData>
        </w:fldChar>
      </w:r>
      <w:bookmarkStart w:id="0" w:name="Text1"/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BB3DD7" w:rsidRPr="00082F6E">
        <w:rPr>
          <w:rFonts w:cs="Arial"/>
          <w:highlight w:val="lightGray"/>
        </w:rPr>
        <w:t>Tu</w:t>
      </w:r>
      <w:r w:rsidR="005D15ED" w:rsidRPr="00082F6E">
        <w:rPr>
          <w:rFonts w:cs="Arial"/>
          <w:noProof/>
          <w:highlight w:val="lightGray"/>
        </w:rPr>
        <w:t>inaanleg/bestrating/beplanting</w:t>
      </w:r>
      <w:r w:rsidRPr="00082F6E">
        <w:rPr>
          <w:rFonts w:cs="Arial"/>
          <w:highlight w:val="lightGray"/>
        </w:rPr>
        <w:fldChar w:fldCharType="end"/>
      </w:r>
      <w:bookmarkEnd w:id="0"/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713477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D13260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2746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589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D13260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5146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589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D13260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2850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uitenverlichting"/>
            </w:textInput>
          </w:ffData>
        </w:fldChar>
      </w:r>
      <w:bookmarkStart w:id="1" w:name="Text2"/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Buitenverlichting</w:t>
      </w:r>
      <w:r w:rsidRPr="00082F6E">
        <w:rPr>
          <w:rFonts w:cs="Arial"/>
          <w:highlight w:val="lightGray"/>
        </w:rPr>
        <w:fldChar w:fldCharType="end"/>
      </w:r>
      <w:bookmarkEnd w:id="1"/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567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5214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794670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A053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8329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ijd- of schemerschakelaar/bewegingsmelder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Tijd- of schemerschakelaar/bewegingsmelder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1330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248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8322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33593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A053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Tuinhuis/buitenberging"/>
            </w:textInput>
          </w:ffData>
        </w:fldChar>
      </w:r>
      <w:bookmarkStart w:id="2" w:name="Text6"/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Tuinhuis/buitenberging</w:t>
      </w:r>
      <w:r w:rsidRPr="00082F6E">
        <w:rPr>
          <w:rFonts w:cs="Arial"/>
          <w:highlight w:val="lightGray"/>
        </w:rPr>
        <w:fldChar w:fldCharType="end"/>
      </w:r>
      <w:bookmarkEnd w:id="2"/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8276748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5264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6785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63355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asten/werkbank in tuinhuis/berg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Kasten/werkbank in tuinhuis/berging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2857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578400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3366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8505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Broei)ka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(Broei)kas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4036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562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7474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87062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et droogmol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Voet droogmolen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6278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396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3966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187793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verige tuin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Overige tuin, te weten:</w:t>
      </w:r>
      <w:r w:rsidRPr="00082F6E">
        <w:rPr>
          <w:rFonts w:cs="Arial"/>
          <w:highlight w:val="lightGray"/>
        </w:rPr>
        <w:fldChar w:fldCharType="end"/>
      </w:r>
    </w:p>
    <w:p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363221">
        <w:rPr>
          <w:rFonts w:cs="Arial"/>
          <w:highlight w:val="lightGray"/>
        </w:rPr>
        <w:t>windscherm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7968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4358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9253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63221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626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363221">
        <w:rPr>
          <w:rFonts w:cs="Arial"/>
          <w:highlight w:val="lightGray"/>
        </w:rPr>
        <w:t>aluminium Pergola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329713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63221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2670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8782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0406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BB3DD7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8245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9165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5003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2897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BB3DD7" w:rsidRDefault="006A2FC7" w:rsidP="009C248E">
      <w:pPr>
        <w:pStyle w:val="Voetnoottekst"/>
        <w:tabs>
          <w:tab w:val="left" w:pos="142"/>
          <w:tab w:val="left" w:pos="5220"/>
          <w:tab w:val="left" w:pos="6237"/>
          <w:tab w:val="left" w:pos="7938"/>
        </w:tabs>
        <w:spacing w:line="288" w:lineRule="auto"/>
        <w:rPr>
          <w:rFonts w:cs="Arial"/>
        </w:rPr>
      </w:pPr>
    </w:p>
    <w:p w:rsidR="006A2FC7" w:rsidRPr="00E207D0" w:rsidRDefault="006A2FC7" w:rsidP="009C248E">
      <w:pPr>
        <w:pStyle w:val="Voetnoottekst"/>
        <w:tabs>
          <w:tab w:val="left" w:pos="142"/>
          <w:tab w:val="left" w:pos="5220"/>
          <w:tab w:val="left" w:pos="5387"/>
          <w:tab w:val="left" w:pos="6096"/>
          <w:tab w:val="left" w:pos="7938"/>
        </w:tabs>
        <w:spacing w:line="288" w:lineRule="auto"/>
        <w:rPr>
          <w:rFonts w:cs="Arial"/>
          <w:b/>
          <w:color w:val="000000" w:themeColor="text1"/>
          <w:sz w:val="24"/>
          <w:szCs w:val="24"/>
        </w:rPr>
      </w:pPr>
      <w:r w:rsidRPr="00E207D0">
        <w:rPr>
          <w:rFonts w:cs="Arial"/>
          <w:b/>
          <w:color w:val="000000" w:themeColor="text1"/>
          <w:sz w:val="24"/>
          <w:szCs w:val="24"/>
        </w:rPr>
        <w:t>Woning</w:t>
      </w:r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laggenmast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Vlaggenmast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4866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6663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3819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7867309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chotel/antenne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Schotel/antenne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345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14573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0973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247975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rievenbu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Brievenbus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079474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6166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5167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1252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deur)bel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(Voordeur)bel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13385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9977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6782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9973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arminstallatie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Alarminstallatie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2712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0860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922739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0279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iligheidssloten en overige inbraakpreventie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Veiligheidssloten en overige inbraakpreventie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150692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7457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6524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2964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ookmelder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Rookmelders</w:t>
      </w:r>
      <w:r w:rsidRPr="00082F6E">
        <w:rPr>
          <w:rFonts w:cs="Arial"/>
          <w:highlight w:val="lightGray"/>
        </w:rPr>
        <w:fldChar w:fldCharType="end"/>
      </w:r>
      <w:r w:rsidR="00373095">
        <w:rPr>
          <w:rFonts w:cs="Arial"/>
          <w:highlight w:val="lightGray"/>
        </w:rPr>
        <w:t xml:space="preserve"> (</w:t>
      </w:r>
      <w:r w:rsidR="00373095" w:rsidRPr="00373095">
        <w:rPr>
          <w:rFonts w:cs="Arial"/>
          <w:sz w:val="16"/>
          <w:szCs w:val="16"/>
          <w:highlight w:val="lightGray"/>
        </w:rPr>
        <w:t>anders worden 230 rookmelders teruggeplaatst</w:t>
      </w:r>
      <w:r w:rsidR="00373095">
        <w:rPr>
          <w:rFonts w:cs="Arial"/>
          <w:highlight w:val="lightGray"/>
        </w:rPr>
        <w:t>)</w:t>
      </w:r>
      <w:sdt>
        <w:sdtPr>
          <w:rPr>
            <w:rFonts w:cs="Arial"/>
            <w:sz w:val="24"/>
            <w:szCs w:val="24"/>
            <w:highlight w:val="lightGray"/>
          </w:rPr>
          <w:id w:val="16496292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7409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656218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2771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olluiken/zonwering buit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Rolluiken/zonwering buiten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3465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9538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8908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771502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Zonwering binn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Zonwering binnen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1937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5046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4539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610916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liegenhorr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Vliegenhorren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487594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5280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9758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975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aamdecoratie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Raamdecoratie, te weten:</w:t>
      </w:r>
      <w:r w:rsidRPr="00082F6E">
        <w:rPr>
          <w:rFonts w:cs="Arial"/>
          <w:highlight w:val="lightGray"/>
        </w:rPr>
        <w:fldChar w:fldCharType="end"/>
      </w:r>
    </w:p>
    <w:p w:rsidR="006A2FC7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426FE0">
        <w:rPr>
          <w:rFonts w:cs="Arial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gordijnrails"/>
            </w:textInput>
          </w:ffData>
        </w:fldChar>
      </w:r>
      <w:bookmarkStart w:id="3" w:name="Text10"/>
      <w:r w:rsidR="00426FE0">
        <w:rPr>
          <w:rFonts w:cs="Arial"/>
          <w:highlight w:val="lightGray"/>
        </w:rPr>
        <w:instrText xml:space="preserve"> FORMTEXT </w:instrText>
      </w:r>
      <w:r w:rsidR="00426FE0">
        <w:rPr>
          <w:rFonts w:cs="Arial"/>
          <w:highlight w:val="lightGray"/>
        </w:rPr>
      </w:r>
      <w:r w:rsidR="00426FE0">
        <w:rPr>
          <w:rFonts w:cs="Arial"/>
          <w:highlight w:val="lightGray"/>
        </w:rPr>
        <w:fldChar w:fldCharType="separate"/>
      </w:r>
      <w:r w:rsidR="00426FE0">
        <w:rPr>
          <w:rFonts w:cs="Arial"/>
          <w:noProof/>
          <w:highlight w:val="lightGray"/>
        </w:rPr>
        <w:t>gordijnrails</w:t>
      </w:r>
      <w:r w:rsidR="00426FE0">
        <w:rPr>
          <w:rFonts w:cs="Arial"/>
          <w:highlight w:val="lightGray"/>
        </w:rPr>
        <w:fldChar w:fldCharType="end"/>
      </w:r>
      <w:bookmarkEnd w:id="3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63483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86043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027611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4071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426FE0" w:rsidRPr="00082F6E" w:rsidRDefault="00426FE0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gordijnen/vitrages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gordijnen/vitrages</w:t>
      </w:r>
      <w:r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2056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7817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525556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3520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rolgordijnen"/>
            </w:textInput>
          </w:ffData>
        </w:fldChar>
      </w:r>
      <w:bookmarkStart w:id="4" w:name="Text11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rolgordijnen</w:t>
      </w:r>
      <w:r w:rsidR="00577F38" w:rsidRPr="00082F6E">
        <w:rPr>
          <w:rFonts w:cs="Arial"/>
          <w:highlight w:val="lightGray"/>
        </w:rPr>
        <w:fldChar w:fldCharType="end"/>
      </w:r>
      <w:bookmarkEnd w:id="4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91760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4465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9740535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0804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180E48">
        <w:rPr>
          <w:rFonts w:cs="Arial"/>
          <w:highlight w:val="lightGray"/>
        </w:rPr>
        <w:t>Gordijn slaapkamer 1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4059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0652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595214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5278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180E48">
        <w:rPr>
          <w:rFonts w:cs="Arial"/>
          <w:highlight w:val="lightGray"/>
        </w:rPr>
        <w:t>Gordijn slaapkamer 2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476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8927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269404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7406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lastRenderedPageBreak/>
        <w:fldChar w:fldCharType="begin">
          <w:ffData>
            <w:name w:val=""/>
            <w:enabled/>
            <w:calcOnExit w:val="0"/>
            <w:textInput>
              <w:default w:val="Vloerdecoratie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Vloerdecoratie, te weten:</w:t>
      </w:r>
      <w:r w:rsidRPr="00082F6E">
        <w:rPr>
          <w:rFonts w:cs="Arial"/>
          <w:highlight w:val="lightGray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vloerbedekking"/>
            </w:textInput>
          </w:ffData>
        </w:fldChar>
      </w:r>
      <w:bookmarkStart w:id="5" w:name="Text13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vloerbedekking</w:t>
      </w:r>
      <w:r w:rsidR="00577F38" w:rsidRPr="00082F6E">
        <w:rPr>
          <w:rFonts w:cs="Arial"/>
          <w:highlight w:val="lightGray"/>
        </w:rPr>
        <w:fldChar w:fldCharType="end"/>
      </w:r>
      <w:bookmarkEnd w:id="5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90007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3762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8452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015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A303FD" w:rsidP="007B372D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>
        <w:rPr>
          <w:rFonts w:cs="Arial"/>
          <w:highlight w:val="lightGray"/>
        </w:rPr>
        <w:br/>
      </w:r>
      <w:r w:rsidR="006A2FC7" w:rsidRPr="00082F6E">
        <w:rPr>
          <w:rFonts w:cs="Arial"/>
          <w:highlight w:val="lightGray"/>
        </w:rPr>
        <w:tab/>
      </w:r>
      <w:r w:rsidR="006A2FC7"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parketvloer/laminaat"/>
            </w:textInput>
          </w:ffData>
        </w:fldChar>
      </w:r>
      <w:bookmarkStart w:id="6" w:name="Text14"/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parketvloer/laminaat</w:t>
      </w:r>
      <w:r w:rsidR="00577F38" w:rsidRPr="00082F6E">
        <w:rPr>
          <w:rFonts w:cs="Arial"/>
          <w:highlight w:val="lightGray"/>
        </w:rPr>
        <w:fldChar w:fldCharType="end"/>
      </w:r>
      <w:bookmarkEnd w:id="6"/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7816569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60972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07510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5278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plavuizen"/>
            </w:textInput>
          </w:ffData>
        </w:fldChar>
      </w:r>
      <w:bookmarkStart w:id="7" w:name="Text15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plavuizen</w:t>
      </w:r>
      <w:r w:rsidR="00577F38" w:rsidRPr="00082F6E">
        <w:rPr>
          <w:rFonts w:cs="Arial"/>
          <w:highlight w:val="lightGray"/>
        </w:rPr>
        <w:fldChar w:fldCharType="end"/>
      </w:r>
      <w:bookmarkEnd w:id="7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0759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9618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0552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6752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bookmarkEnd w:id="8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60199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7100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8394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6993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rmwatervoorziening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Warmwatervoorziening, te weten:</w:t>
      </w:r>
      <w:r w:rsidRPr="00082F6E">
        <w:rPr>
          <w:rFonts w:cs="Arial"/>
          <w:highlight w:val="lightGray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180E48">
        <w:rPr>
          <w:rFonts w:cs="Arial"/>
          <w:highlight w:val="lightGray"/>
        </w:rPr>
        <w:t>Boiler keuken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916116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63221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06586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2997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9838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7566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322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2820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4530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V met toebehor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CV met toebehoren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99415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0145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4898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0390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hermostaat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Thermostaat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22133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7417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9603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5622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echanische ventilatie/luchtbehandel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Mechanische ventilatie/luchtbehandeling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870247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4860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5094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7527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ircondition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Airconditioning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5130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1892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8331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32307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zet) open haard met toebehor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(Voorzet) open haard met toebehoren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4496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1656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5284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492186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lesbrander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Allesbrander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286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4532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3387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159931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achel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Kachels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7693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3404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2953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24687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solatievoorziening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Isolatievoorzieningen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1361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6036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846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146313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zetramen/radiatorfolie etc.)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(voorzetramen/radiatorfolie etc.), te weten:</w:t>
      </w:r>
      <w:r w:rsidRPr="00082F6E">
        <w:rPr>
          <w:rFonts w:cs="Arial"/>
          <w:highlight w:val="lightGray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2220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8917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2897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3499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00025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8375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9391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985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adiatorafwerk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Radiatorafwerking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571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4573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95000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6764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childerijophangsysteem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Schilderijophangsysteem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0339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2921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1225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843800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blok met bovenkast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Keukenblok met bovenkasten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9028231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61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7006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3392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 (inbouw)apparatuur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Keuken (inbouw)apparatuur, te weten:</w:t>
      </w:r>
      <w:r w:rsidRPr="00082F6E">
        <w:rPr>
          <w:rFonts w:cs="Arial"/>
          <w:highlight w:val="lightGray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373095">
        <w:rPr>
          <w:rFonts w:cs="Arial"/>
          <w:highlight w:val="lightGray"/>
        </w:rPr>
        <w:t xml:space="preserve">combi-oven 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930196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3710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8810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1117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373095">
        <w:rPr>
          <w:rFonts w:cs="Arial"/>
          <w:highlight w:val="lightGray"/>
        </w:rPr>
        <w:t>kokend water kraan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982853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700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1308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7865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373095">
        <w:rPr>
          <w:rFonts w:cs="Arial"/>
          <w:highlight w:val="lightGray"/>
        </w:rPr>
        <w:t>koelkast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469715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7460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2612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7619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373095">
        <w:rPr>
          <w:rFonts w:cs="Arial"/>
          <w:highlight w:val="lightGray"/>
        </w:rPr>
        <w:t>gasstel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430352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73493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3765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9918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373095">
        <w:rPr>
          <w:rFonts w:cs="Arial"/>
          <w:highlight w:val="lightGray"/>
        </w:rPr>
        <w:t>afzuigkap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49807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237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5444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4845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990005">
        <w:rPr>
          <w:rFonts w:cs="Arial"/>
          <w:highlight w:val="lightGray"/>
        </w:rPr>
        <w:t>spotjes in kast + legplanken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485929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9000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7148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1220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3973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accessoire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Keukenaccessoires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5813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27089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250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3167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="00B018EA">
        <w:rPr>
          <w:rFonts w:cs="Arial"/>
          <w:highlight w:val="lightGray"/>
        </w:rPr>
        <w:t xml:space="preserve">           Rekje voor keukengerei</w:t>
      </w:r>
      <w:r w:rsidR="00B018EA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049046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018EA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4357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3959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3316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1874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4254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3179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019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8728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7363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4114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6234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rlichting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Verlichting, te weten:</w:t>
      </w:r>
      <w:r w:rsidRPr="00082F6E">
        <w:rPr>
          <w:rFonts w:cs="Arial"/>
          <w:highlight w:val="lightGray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373095">
        <w:rPr>
          <w:rFonts w:cs="Arial"/>
          <w:highlight w:val="lightGray"/>
        </w:rPr>
        <w:t>spotjes keuken, badkamer, wc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081120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7936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11951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5133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990005">
        <w:rPr>
          <w:rFonts w:cs="Arial"/>
          <w:highlight w:val="lightGray"/>
        </w:rPr>
        <w:t>Klik-aan-klik-uit begane grond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4749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076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760375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9000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5754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lastRenderedPageBreak/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9155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9470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1267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9801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Losse) kasten, legplanken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(Losse) kasten, legplanken, te weten:</w:t>
      </w:r>
      <w:r w:rsidRPr="00082F6E">
        <w:rPr>
          <w:rFonts w:cs="Arial"/>
          <w:highlight w:val="lightGray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B2441A">
        <w:rPr>
          <w:rFonts w:cs="Arial"/>
          <w:highlight w:val="lightGray"/>
        </w:rPr>
        <w:t>kastenwand slaapkamer 1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85343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226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8528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1694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sz w:val="24"/>
          <w:szCs w:val="24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proofErr w:type="spellStart"/>
      <w:r w:rsidR="00B2441A">
        <w:rPr>
          <w:rFonts w:cs="Arial"/>
          <w:highlight w:val="lightGray"/>
        </w:rPr>
        <w:t>TV-meubel</w:t>
      </w:r>
      <w:proofErr w:type="spellEnd"/>
      <w:r w:rsidR="00B2441A">
        <w:rPr>
          <w:rFonts w:cs="Arial"/>
          <w:highlight w:val="lightGray"/>
        </w:rPr>
        <w:t xml:space="preserve"> woonkamer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8946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0137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004032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1356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E54708" w:rsidRDefault="00E54708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sz w:val="24"/>
          <w:szCs w:val="24"/>
          <w:highlight w:val="lightGray"/>
        </w:rPr>
      </w:pPr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ast bureau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Vast bureau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064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4026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8543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565878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piegelwand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Spiegelwanden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8437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3818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12945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7360142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stafels met accessoire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Wastafels met 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25937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9370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18715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2326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oiletaccessoires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Toiletaccessoires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520232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0193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2964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3753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="00B2441A">
        <w:rPr>
          <w:rFonts w:cs="Arial"/>
          <w:highlight w:val="lightGray"/>
        </w:rPr>
        <w:t>wc-rol houder</w:t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433004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1125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6539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6404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proofErr w:type="spellStart"/>
      <w:r w:rsidR="00B2441A" w:rsidRPr="00B2441A">
        <w:rPr>
          <w:rFonts w:cs="Arial"/>
          <w:highlight w:val="lightGray"/>
          <w:lang w:val="fr-FR"/>
        </w:rPr>
        <w:t>toiletborstel+houder</w:t>
      </w:r>
      <w:proofErr w:type="spellEnd"/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11007132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441A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55589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209399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51302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="00180E48">
        <w:rPr>
          <w:rFonts w:cs="Arial"/>
          <w:highlight w:val="lightGray"/>
        </w:rPr>
        <w:t>prullenbakje</w:t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3239760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0E4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119160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18679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36043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adkameraccessoires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Badkameraccessoires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21145080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66504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4504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65619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proofErr w:type="spellStart"/>
      <w:r w:rsidR="00B2441A" w:rsidRPr="00B2441A">
        <w:rPr>
          <w:rFonts w:cs="Arial"/>
          <w:highlight w:val="lightGray"/>
          <w:lang w:val="fr-FR"/>
        </w:rPr>
        <w:t>prullenbakje</w:t>
      </w:r>
      <w:proofErr w:type="spellEnd"/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12806315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796E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07401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50833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32868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proofErr w:type="spellStart"/>
      <w:r w:rsidR="00B2441A" w:rsidRPr="00B2441A">
        <w:rPr>
          <w:rFonts w:cs="Arial"/>
          <w:highlight w:val="lightGray"/>
          <w:lang w:val="fr-FR"/>
        </w:rPr>
        <w:t>wc-rol</w:t>
      </w:r>
      <w:proofErr w:type="spellEnd"/>
      <w:r w:rsidR="00B2441A" w:rsidRPr="00B2441A">
        <w:rPr>
          <w:rFonts w:cs="Arial"/>
          <w:highlight w:val="lightGray"/>
          <w:lang w:val="fr-FR"/>
        </w:rPr>
        <w:t xml:space="preserve"> </w:t>
      </w:r>
      <w:proofErr w:type="spellStart"/>
      <w:r w:rsidR="00B2441A" w:rsidRPr="00B2441A">
        <w:rPr>
          <w:rFonts w:cs="Arial"/>
          <w:highlight w:val="lightGray"/>
          <w:lang w:val="fr-FR"/>
        </w:rPr>
        <w:t>houder</w:t>
      </w:r>
      <w:proofErr w:type="spellEnd"/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5396975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796E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33831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35869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B2441A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938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B2441A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proofErr w:type="spellStart"/>
      <w:r w:rsidR="00B2441A" w:rsidRPr="00990005">
        <w:rPr>
          <w:rFonts w:cs="Arial"/>
          <w:highlight w:val="lightGray"/>
          <w:lang w:val="fr-FR"/>
        </w:rPr>
        <w:t>toiletborstel</w:t>
      </w:r>
      <w:proofErr w:type="spellEnd"/>
      <w:r w:rsidR="00B2441A" w:rsidRPr="00990005">
        <w:rPr>
          <w:rFonts w:cs="Arial"/>
          <w:highlight w:val="lightGray"/>
          <w:lang w:val="fr-FR"/>
        </w:rPr>
        <w:t xml:space="preserve"> + </w:t>
      </w:r>
      <w:proofErr w:type="spellStart"/>
      <w:r w:rsidR="00B2441A" w:rsidRPr="00990005">
        <w:rPr>
          <w:rFonts w:cs="Arial"/>
          <w:highlight w:val="lightGray"/>
          <w:lang w:val="fr-FR"/>
        </w:rPr>
        <w:t>houder</w:t>
      </w:r>
      <w:proofErr w:type="spellEnd"/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16124239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796E" w:rsidRPr="00990005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  <w:r w:rsidR="000B602D" w:rsidRPr="00990005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3242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990005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990005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65484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990005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990005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29465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 w:rsidRPr="00990005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auna met toebehoren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Sauna met toebehoren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7884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961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6724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89303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iligheidsschakelaar wasautomaa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Veiligheidsschakelaar wasautomaat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8370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3833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082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842210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095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terslot wasautomaa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Waterslot wasautomaat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0610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63869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7085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082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E54708" w:rsidRDefault="00E54708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sz w:val="24"/>
          <w:szCs w:val="24"/>
          <w:highlight w:val="lightGray"/>
        </w:rPr>
      </w:pPr>
    </w:p>
    <w:p w:rsidR="00E54708" w:rsidRPr="00082F6E" w:rsidRDefault="00E54708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:rsidR="00CA2A1E" w:rsidRDefault="00CA2A1E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  <w:sectPr w:rsidR="00CA2A1E" w:rsidSect="006D05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8" w:bottom="1418" w:left="1418" w:header="794" w:footer="289" w:gutter="0"/>
          <w:cols w:space="708"/>
          <w:docGrid w:linePitch="326"/>
        </w:sectPr>
      </w:pPr>
    </w:p>
    <w:p w:rsidR="006A2FC7" w:rsidRPr="00E207D0" w:rsidRDefault="006A2FC7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b/>
          <w:color w:val="000000" w:themeColor="text1"/>
          <w:sz w:val="24"/>
          <w:szCs w:val="24"/>
        </w:rPr>
      </w:pPr>
      <w:r w:rsidRPr="00E207D0">
        <w:rPr>
          <w:rFonts w:cs="Arial"/>
          <w:b/>
          <w:color w:val="000000" w:themeColor="text1"/>
          <w:sz w:val="24"/>
          <w:szCs w:val="24"/>
        </w:rPr>
        <w:lastRenderedPageBreak/>
        <w:t>Overig</w:t>
      </w:r>
    </w:p>
    <w:p w:rsidR="006A2FC7" w:rsidRPr="000B602D" w:rsidRDefault="00577F38" w:rsidP="000B602D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</w:rPr>
      </w:pP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Zaken die geen eigendom van de verkoper zijn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Zaken die geen eigendom van de verkoper zijn</w:t>
      </w:r>
      <w:r w:rsidRPr="000B602D">
        <w:rPr>
          <w:rFonts w:cs="Arial"/>
        </w:rPr>
        <w:fldChar w:fldCharType="end"/>
      </w:r>
      <w:r w:rsidR="000B602D" w:rsidRPr="000B602D">
        <w:rPr>
          <w:rFonts w:cs="Arial"/>
        </w:rPr>
        <w:t xml:space="preserve"> </w:t>
      </w: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maar waarvan eventuele leascontracten,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maar waarvan eventuele leascontracten,</w:t>
      </w:r>
      <w:r w:rsidRPr="000B602D">
        <w:rPr>
          <w:rFonts w:cs="Arial"/>
        </w:rPr>
        <w:fldChar w:fldCharType="end"/>
      </w:r>
      <w:r w:rsidR="000B602D" w:rsidRPr="000B602D">
        <w:rPr>
          <w:rFonts w:cs="Arial"/>
        </w:rPr>
        <w:t xml:space="preserve"> </w:t>
      </w: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huurkoopcontracten of huurcontracten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huurkoopcontracten of huurcontracten</w:t>
      </w:r>
      <w:r w:rsidRPr="000B602D">
        <w:rPr>
          <w:rFonts w:cs="Arial"/>
        </w:rPr>
        <w:fldChar w:fldCharType="end"/>
      </w:r>
      <w:r w:rsidR="000B602D" w:rsidRPr="000B602D">
        <w:rPr>
          <w:rFonts w:cs="Arial"/>
        </w:rPr>
        <w:t xml:space="preserve"> </w:t>
      </w: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zijn over te nemen, te weten: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zijn over te nemen, te weten:</w:t>
      </w:r>
      <w:r w:rsidRPr="000B602D">
        <w:rPr>
          <w:rFonts w:cs="Arial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7685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5368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9863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8631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9161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2240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3653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399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95793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557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5614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7847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B602D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</w:rPr>
      </w:pP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Overige zaken, te weten: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Overige zaken, te weten:</w:t>
      </w:r>
      <w:r w:rsidRPr="000B602D">
        <w:rPr>
          <w:rFonts w:cs="Arial"/>
        </w:rPr>
        <w:fldChar w:fldCharType="end"/>
      </w:r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9501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5928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1455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5681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0385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1207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3690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3736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5522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1307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6461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4175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3250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57914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8145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82249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798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9611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9380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0907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8634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2095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9033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408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BB3DD7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8058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757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8485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9492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:rsidR="006A2FC7" w:rsidRPr="00BB3DD7" w:rsidRDefault="006A2FC7" w:rsidP="006A2FC7">
      <w:pPr>
        <w:pStyle w:val="Voetnoottekst"/>
        <w:tabs>
          <w:tab w:val="left" w:pos="3690"/>
          <w:tab w:val="left" w:pos="5220"/>
          <w:tab w:val="left" w:pos="6750"/>
        </w:tabs>
        <w:spacing w:line="288" w:lineRule="auto"/>
        <w:rPr>
          <w:rFonts w:cs="Arial"/>
        </w:rPr>
      </w:pPr>
    </w:p>
    <w:p w:rsidR="006A2FC7" w:rsidRDefault="00535D7C" w:rsidP="00535D7C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Voor akkoord,</w:t>
      </w:r>
    </w:p>
    <w:p w:rsidR="00535D7C" w:rsidRDefault="00535D7C">
      <w:pPr>
        <w:rPr>
          <w:rFonts w:cs="Arial"/>
          <w:sz w:val="20"/>
        </w:rPr>
      </w:pPr>
    </w:p>
    <w:p w:rsidR="00535D7C" w:rsidRDefault="00535D7C">
      <w:pPr>
        <w:rPr>
          <w:rFonts w:cs="Arial"/>
          <w:sz w:val="20"/>
        </w:rPr>
      </w:pPr>
      <w:r>
        <w:rPr>
          <w:rFonts w:cs="Arial"/>
          <w:sz w:val="20"/>
        </w:rPr>
        <w:t>De opdrachtgever/verkoper,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koper,</w:t>
      </w:r>
    </w:p>
    <w:p w:rsidR="00535D7C" w:rsidRDefault="00535D7C">
      <w:pPr>
        <w:rPr>
          <w:rFonts w:cs="Arial"/>
          <w:sz w:val="20"/>
        </w:rPr>
      </w:pPr>
      <w:r>
        <w:rPr>
          <w:rFonts w:cs="Arial"/>
          <w:sz w:val="20"/>
        </w:rPr>
        <w:t xml:space="preserve">(en </w:t>
      </w:r>
      <w:proofErr w:type="spellStart"/>
      <w:r>
        <w:rPr>
          <w:rFonts w:cs="Arial"/>
          <w:sz w:val="20"/>
        </w:rPr>
        <w:t>echtgeno</w:t>
      </w:r>
      <w:proofErr w:type="spellEnd"/>
      <w:r>
        <w:rPr>
          <w:rFonts w:cs="Arial"/>
          <w:sz w:val="20"/>
        </w:rPr>
        <w:t>(o)t(e)/partner)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(en </w:t>
      </w:r>
      <w:proofErr w:type="spellStart"/>
      <w:r>
        <w:rPr>
          <w:rFonts w:cs="Arial"/>
          <w:sz w:val="20"/>
        </w:rPr>
        <w:t>echtgeno</w:t>
      </w:r>
      <w:proofErr w:type="spellEnd"/>
      <w:r>
        <w:rPr>
          <w:rFonts w:cs="Arial"/>
          <w:sz w:val="20"/>
        </w:rPr>
        <w:t>(o)t(e)/partner)</w:t>
      </w:r>
    </w:p>
    <w:p w:rsidR="00535D7C" w:rsidRDefault="00535D7C">
      <w:pPr>
        <w:rPr>
          <w:rFonts w:cs="Arial"/>
          <w:sz w:val="20"/>
        </w:rPr>
      </w:pPr>
    </w:p>
    <w:p w:rsidR="007C3FB2" w:rsidRDefault="007C3FB2">
      <w:pPr>
        <w:rPr>
          <w:rFonts w:cs="Arial"/>
          <w:sz w:val="20"/>
        </w:rPr>
      </w:pPr>
    </w:p>
    <w:p w:rsidR="007C3FB2" w:rsidRDefault="007C3FB2">
      <w:pPr>
        <w:rPr>
          <w:rFonts w:cs="Arial"/>
          <w:sz w:val="20"/>
        </w:rPr>
      </w:pPr>
    </w:p>
    <w:p w:rsidR="00535D7C" w:rsidRPr="00BB3DD7" w:rsidRDefault="00535D7C">
      <w:pPr>
        <w:rPr>
          <w:rFonts w:cs="Arial"/>
          <w:sz w:val="20"/>
        </w:rPr>
      </w:pPr>
      <w:r>
        <w:rPr>
          <w:rFonts w:cs="Arial"/>
          <w:sz w:val="20"/>
        </w:rPr>
        <w:t>plaats en datum: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plaats en datum:</w:t>
      </w:r>
      <w:r>
        <w:rPr>
          <w:rFonts w:cs="Arial"/>
          <w:sz w:val="20"/>
        </w:rPr>
        <w:tab/>
      </w:r>
    </w:p>
    <w:sectPr w:rsidR="00535D7C" w:rsidRPr="00BB3DD7" w:rsidSect="00E207D0">
      <w:footerReference w:type="default" r:id="rId15"/>
      <w:pgSz w:w="11906" w:h="16838" w:code="9"/>
      <w:pgMar w:top="1418" w:right="1418" w:bottom="1418" w:left="1418" w:header="79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3C" w:rsidRDefault="00DA053C" w:rsidP="00E3009A">
      <w:pPr>
        <w:spacing w:line="240" w:lineRule="auto"/>
      </w:pPr>
      <w:r>
        <w:separator/>
      </w:r>
    </w:p>
  </w:endnote>
  <w:endnote w:type="continuationSeparator" w:id="0">
    <w:p w:rsidR="00DA053C" w:rsidRDefault="00DA053C" w:rsidP="00E30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C" w:rsidRDefault="00DA05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C" w:rsidRPr="00D039F2" w:rsidRDefault="00DA053C" w:rsidP="00E207D0">
    <w:pPr>
      <w:pStyle w:val="Voettekst"/>
      <w:tabs>
        <w:tab w:val="right" w:pos="9297"/>
      </w:tabs>
      <w:rPr>
        <w:rFonts w:cs="Arial"/>
        <w:sz w:val="20"/>
      </w:rPr>
    </w:pPr>
    <w:r w:rsidRPr="00D039F2">
      <w:rPr>
        <w:rFonts w:cs="Arial"/>
        <w:sz w:val="20"/>
      </w:rPr>
      <w:t>Paraaf verkoper(s):</w:t>
    </w:r>
    <w:r w:rsidRPr="00D039F2">
      <w:rPr>
        <w:rFonts w:cs="Arial"/>
        <w:sz w:val="20"/>
      </w:rPr>
      <w:tab/>
    </w:r>
    <w:r w:rsidRPr="00D039F2">
      <w:rPr>
        <w:rFonts w:cs="Arial"/>
        <w:sz w:val="20"/>
      </w:rPr>
      <w:tab/>
      <w:t xml:space="preserve">Paraaf koper(s):  </w:t>
    </w:r>
    <w:r w:rsidRPr="00D039F2">
      <w:rPr>
        <w:rFonts w:cs="Arial"/>
        <w:sz w:val="20"/>
      </w:rPr>
      <w:ptab w:relativeTo="margin" w:alignment="center" w:leader="none"/>
    </w:r>
  </w:p>
  <w:p w:rsidR="00DA053C" w:rsidRPr="00D039F2" w:rsidRDefault="00DA053C" w:rsidP="00E207D0">
    <w:pPr>
      <w:pStyle w:val="Voettekst"/>
      <w:tabs>
        <w:tab w:val="right" w:pos="9297"/>
      </w:tabs>
      <w:rPr>
        <w:rFonts w:cs="Arial"/>
        <w:sz w:val="20"/>
      </w:rPr>
    </w:pPr>
  </w:p>
  <w:p w:rsidR="00DA053C" w:rsidRPr="00E207D0" w:rsidRDefault="00DA053C" w:rsidP="00E207D0">
    <w:pPr>
      <w:pStyle w:val="Voettekst"/>
      <w:tabs>
        <w:tab w:val="right" w:pos="9297"/>
      </w:tabs>
      <w:jc w:val="center"/>
    </w:pPr>
    <w:r w:rsidRPr="00D039F2">
      <w:rPr>
        <w:rFonts w:cs="Arial"/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827838" wp14:editId="644AED55">
              <wp:simplePos x="0" y="0"/>
              <wp:positionH relativeFrom="column">
                <wp:posOffset>-902149</wp:posOffset>
              </wp:positionH>
              <wp:positionV relativeFrom="paragraph">
                <wp:posOffset>293370</wp:posOffset>
              </wp:positionV>
              <wp:extent cx="7567200" cy="121863"/>
              <wp:effectExtent l="0" t="0" r="2540" b="571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121863"/>
                      </a:xfrm>
                      <a:prstGeom prst="rect">
                        <a:avLst/>
                      </a:prstGeom>
                      <a:solidFill>
                        <a:srgbClr val="4351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90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6410D2" id="Rechthoek 1" o:spid="_x0000_s1026" style="position:absolute;margin-left:-71.05pt;margin-top:23.1pt;width:595.8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" fillcolor="#435159" stroked="f" strokeweight="2pt">
              <v:textbox inset=",25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C" w:rsidRDefault="00DA053C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C" w:rsidRPr="00AA0674" w:rsidRDefault="00DA053C" w:rsidP="00AA0674">
    <w:pPr>
      <w:pStyle w:val="Voettekst"/>
      <w:rPr>
        <w:sz w:val="22"/>
        <w:szCs w:val="22"/>
      </w:rPr>
    </w:pPr>
    <w:r w:rsidRPr="00D039F2">
      <w:rPr>
        <w:rFonts w:cs="Arial"/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27838" wp14:editId="644AED55">
              <wp:simplePos x="0" y="0"/>
              <wp:positionH relativeFrom="column">
                <wp:posOffset>-920750</wp:posOffset>
              </wp:positionH>
              <wp:positionV relativeFrom="paragraph">
                <wp:posOffset>246566</wp:posOffset>
              </wp:positionV>
              <wp:extent cx="7567200" cy="178419"/>
              <wp:effectExtent l="0" t="0" r="254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178419"/>
                      </a:xfrm>
                      <a:prstGeom prst="rect">
                        <a:avLst/>
                      </a:prstGeom>
                      <a:solidFill>
                        <a:srgbClr val="4351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90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D3E159" id="Rechthoek 4" o:spid="_x0000_s1026" style="position:absolute;margin-left:-72.5pt;margin-top:19.4pt;width:595.8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" fillcolor="#435159" stroked="f" strokeweight="2pt">
              <v:textbox inset=",25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3C" w:rsidRDefault="00DA053C" w:rsidP="00E3009A">
      <w:pPr>
        <w:spacing w:line="240" w:lineRule="auto"/>
      </w:pPr>
      <w:r>
        <w:separator/>
      </w:r>
    </w:p>
  </w:footnote>
  <w:footnote w:type="continuationSeparator" w:id="0">
    <w:p w:rsidR="00DA053C" w:rsidRDefault="00DA053C" w:rsidP="00E30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C" w:rsidRDefault="00DA05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C" w:rsidRPr="006D0546" w:rsidRDefault="00DA053C" w:rsidP="006D0546">
    <w:pPr>
      <w:rPr>
        <w:rFonts w:cs="Arial"/>
        <w:b/>
        <w:noProof/>
        <w:color w:val="000000" w:themeColor="text1"/>
        <w:sz w:val="32"/>
        <w:szCs w:val="32"/>
      </w:rPr>
    </w:pPr>
    <w:r w:rsidRPr="009778F7">
      <w:rPr>
        <w:noProof/>
        <w:color w:val="000000" w:themeColor="text1"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6B61EB98" wp14:editId="26982406">
          <wp:simplePos x="0" y="0"/>
          <wp:positionH relativeFrom="column">
            <wp:posOffset>-957550</wp:posOffset>
          </wp:positionH>
          <wp:positionV relativeFrom="page">
            <wp:posOffset>-17300</wp:posOffset>
          </wp:positionV>
          <wp:extent cx="7637780" cy="31940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eps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" t="-4655" r="-397" b="4655"/>
                  <a:stretch/>
                </pic:blipFill>
                <pic:spPr bwMode="auto">
                  <a:xfrm>
                    <a:off x="0" y="0"/>
                    <a:ext cx="7637780" cy="3194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8F7">
      <w:rPr>
        <w:rFonts w:cs="Arial"/>
        <w:b/>
        <w:noProof/>
        <w:color w:val="000000" w:themeColor="text1"/>
        <w:sz w:val="32"/>
        <w:szCs w:val="32"/>
        <w:lang w:eastAsia="nl-NL"/>
      </w:rPr>
      <w:t>Lijst van zaken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C" w:rsidRDefault="00DA05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B61"/>
    <w:multiLevelType w:val="multilevel"/>
    <w:tmpl w:val="2A5214A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34B91"/>
    <w:multiLevelType w:val="multilevel"/>
    <w:tmpl w:val="891A52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4214D"/>
    <w:multiLevelType w:val="singleLevel"/>
    <w:tmpl w:val="824C2C3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56B7A"/>
    <w:multiLevelType w:val="singleLevel"/>
    <w:tmpl w:val="824C2C3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DF3581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E4977"/>
    <w:multiLevelType w:val="hybridMultilevel"/>
    <w:tmpl w:val="5F329178"/>
    <w:lvl w:ilvl="0" w:tplc="6C64D9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31115"/>
    <w:multiLevelType w:val="singleLevel"/>
    <w:tmpl w:val="5D9A49A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5D303773"/>
    <w:multiLevelType w:val="hybridMultilevel"/>
    <w:tmpl w:val="D8445B8C"/>
    <w:lvl w:ilvl="0" w:tplc="9F18DB3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22A10"/>
    <w:multiLevelType w:val="hybridMultilevel"/>
    <w:tmpl w:val="B58C29E4"/>
    <w:lvl w:ilvl="0" w:tplc="67B4FA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F65FA"/>
    <w:multiLevelType w:val="singleLevel"/>
    <w:tmpl w:val="ED78A4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C56BE9"/>
    <w:multiLevelType w:val="singleLevel"/>
    <w:tmpl w:val="220C73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1E633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C"/>
    <w:rsid w:val="00013A11"/>
    <w:rsid w:val="00021995"/>
    <w:rsid w:val="000310CB"/>
    <w:rsid w:val="00031B68"/>
    <w:rsid w:val="00033E90"/>
    <w:rsid w:val="00040589"/>
    <w:rsid w:val="00041783"/>
    <w:rsid w:val="00043555"/>
    <w:rsid w:val="0005607C"/>
    <w:rsid w:val="000749A7"/>
    <w:rsid w:val="0008183A"/>
    <w:rsid w:val="00082F6E"/>
    <w:rsid w:val="000A5763"/>
    <w:rsid w:val="000B1803"/>
    <w:rsid w:val="000B3F2D"/>
    <w:rsid w:val="000B602D"/>
    <w:rsid w:val="000D2B37"/>
    <w:rsid w:val="000D3E17"/>
    <w:rsid w:val="000E1E96"/>
    <w:rsid w:val="00121D5C"/>
    <w:rsid w:val="00151EFD"/>
    <w:rsid w:val="00156157"/>
    <w:rsid w:val="00170012"/>
    <w:rsid w:val="001742A6"/>
    <w:rsid w:val="00180E48"/>
    <w:rsid w:val="0019476F"/>
    <w:rsid w:val="001A0F6C"/>
    <w:rsid w:val="001B065E"/>
    <w:rsid w:val="001B7FA3"/>
    <w:rsid w:val="001C784E"/>
    <w:rsid w:val="001F5CFF"/>
    <w:rsid w:val="00207A75"/>
    <w:rsid w:val="0021596D"/>
    <w:rsid w:val="002713EB"/>
    <w:rsid w:val="002749EE"/>
    <w:rsid w:val="00294374"/>
    <w:rsid w:val="0029783D"/>
    <w:rsid w:val="002C2A0D"/>
    <w:rsid w:val="002C3436"/>
    <w:rsid w:val="002D3CCF"/>
    <w:rsid w:val="002E422F"/>
    <w:rsid w:val="002F2A45"/>
    <w:rsid w:val="00305A34"/>
    <w:rsid w:val="00346485"/>
    <w:rsid w:val="00353979"/>
    <w:rsid w:val="00363221"/>
    <w:rsid w:val="00373095"/>
    <w:rsid w:val="00373DBC"/>
    <w:rsid w:val="00380776"/>
    <w:rsid w:val="00383C5E"/>
    <w:rsid w:val="003A38CE"/>
    <w:rsid w:val="003D28BB"/>
    <w:rsid w:val="003E1A22"/>
    <w:rsid w:val="003E6824"/>
    <w:rsid w:val="00404EF4"/>
    <w:rsid w:val="00426FE0"/>
    <w:rsid w:val="00432A04"/>
    <w:rsid w:val="00433DAF"/>
    <w:rsid w:val="0046016C"/>
    <w:rsid w:val="00463B12"/>
    <w:rsid w:val="004A4F36"/>
    <w:rsid w:val="004D32FE"/>
    <w:rsid w:val="0052412A"/>
    <w:rsid w:val="005309BB"/>
    <w:rsid w:val="00535894"/>
    <w:rsid w:val="00535D7C"/>
    <w:rsid w:val="005461A0"/>
    <w:rsid w:val="00562665"/>
    <w:rsid w:val="005705FD"/>
    <w:rsid w:val="00577F38"/>
    <w:rsid w:val="00581178"/>
    <w:rsid w:val="00581E24"/>
    <w:rsid w:val="005C4A53"/>
    <w:rsid w:val="005D15ED"/>
    <w:rsid w:val="005E5042"/>
    <w:rsid w:val="00601BBA"/>
    <w:rsid w:val="00616D8C"/>
    <w:rsid w:val="006265FE"/>
    <w:rsid w:val="006326B1"/>
    <w:rsid w:val="00643942"/>
    <w:rsid w:val="0066026E"/>
    <w:rsid w:val="006A2FC7"/>
    <w:rsid w:val="006B5DF9"/>
    <w:rsid w:val="006C0DE3"/>
    <w:rsid w:val="006D0546"/>
    <w:rsid w:val="006D23C0"/>
    <w:rsid w:val="006D780A"/>
    <w:rsid w:val="006E46BF"/>
    <w:rsid w:val="0072683F"/>
    <w:rsid w:val="0075198C"/>
    <w:rsid w:val="00751E47"/>
    <w:rsid w:val="00760236"/>
    <w:rsid w:val="00760B8F"/>
    <w:rsid w:val="00770560"/>
    <w:rsid w:val="00790458"/>
    <w:rsid w:val="007A578C"/>
    <w:rsid w:val="007A7F1F"/>
    <w:rsid w:val="007B372D"/>
    <w:rsid w:val="007C13A4"/>
    <w:rsid w:val="007C3FB2"/>
    <w:rsid w:val="007D19FD"/>
    <w:rsid w:val="007E198B"/>
    <w:rsid w:val="007E3DE3"/>
    <w:rsid w:val="00802413"/>
    <w:rsid w:val="00814C85"/>
    <w:rsid w:val="008253CC"/>
    <w:rsid w:val="00857A30"/>
    <w:rsid w:val="00865AC8"/>
    <w:rsid w:val="00874A2F"/>
    <w:rsid w:val="00874DEA"/>
    <w:rsid w:val="00875068"/>
    <w:rsid w:val="00884DDD"/>
    <w:rsid w:val="0088796E"/>
    <w:rsid w:val="008A44BA"/>
    <w:rsid w:val="008A7625"/>
    <w:rsid w:val="008D3DF3"/>
    <w:rsid w:val="008D792A"/>
    <w:rsid w:val="008E6282"/>
    <w:rsid w:val="008F4672"/>
    <w:rsid w:val="00900948"/>
    <w:rsid w:val="009032AE"/>
    <w:rsid w:val="009179A2"/>
    <w:rsid w:val="009459D6"/>
    <w:rsid w:val="009531D5"/>
    <w:rsid w:val="009778F7"/>
    <w:rsid w:val="00990005"/>
    <w:rsid w:val="00995924"/>
    <w:rsid w:val="009C248E"/>
    <w:rsid w:val="009C7941"/>
    <w:rsid w:val="00A01A0A"/>
    <w:rsid w:val="00A2467F"/>
    <w:rsid w:val="00A25ABC"/>
    <w:rsid w:val="00A303FD"/>
    <w:rsid w:val="00A310F0"/>
    <w:rsid w:val="00A52F81"/>
    <w:rsid w:val="00A62F4B"/>
    <w:rsid w:val="00A71BFE"/>
    <w:rsid w:val="00A733A6"/>
    <w:rsid w:val="00A84115"/>
    <w:rsid w:val="00AA0674"/>
    <w:rsid w:val="00AA4AC6"/>
    <w:rsid w:val="00AD2E15"/>
    <w:rsid w:val="00AD7426"/>
    <w:rsid w:val="00AE52CC"/>
    <w:rsid w:val="00AF603C"/>
    <w:rsid w:val="00B018EA"/>
    <w:rsid w:val="00B1037F"/>
    <w:rsid w:val="00B150C5"/>
    <w:rsid w:val="00B218C0"/>
    <w:rsid w:val="00B2441A"/>
    <w:rsid w:val="00B3001B"/>
    <w:rsid w:val="00B3619B"/>
    <w:rsid w:val="00B449E8"/>
    <w:rsid w:val="00B44B74"/>
    <w:rsid w:val="00B459F6"/>
    <w:rsid w:val="00B47FF3"/>
    <w:rsid w:val="00B51166"/>
    <w:rsid w:val="00B56767"/>
    <w:rsid w:val="00B6682C"/>
    <w:rsid w:val="00B82599"/>
    <w:rsid w:val="00BB3DD7"/>
    <w:rsid w:val="00BB5CFB"/>
    <w:rsid w:val="00BC0662"/>
    <w:rsid w:val="00C076F8"/>
    <w:rsid w:val="00C1324C"/>
    <w:rsid w:val="00C21975"/>
    <w:rsid w:val="00C22998"/>
    <w:rsid w:val="00C3086E"/>
    <w:rsid w:val="00C477FC"/>
    <w:rsid w:val="00C55274"/>
    <w:rsid w:val="00C67F3A"/>
    <w:rsid w:val="00CA2A1E"/>
    <w:rsid w:val="00CC0A7E"/>
    <w:rsid w:val="00CC70F8"/>
    <w:rsid w:val="00CD0A6E"/>
    <w:rsid w:val="00CF3178"/>
    <w:rsid w:val="00D03A9B"/>
    <w:rsid w:val="00D04966"/>
    <w:rsid w:val="00D07A55"/>
    <w:rsid w:val="00D13260"/>
    <w:rsid w:val="00D14FDB"/>
    <w:rsid w:val="00D165A9"/>
    <w:rsid w:val="00D1718C"/>
    <w:rsid w:val="00D36AD9"/>
    <w:rsid w:val="00D52AEC"/>
    <w:rsid w:val="00D74593"/>
    <w:rsid w:val="00D75897"/>
    <w:rsid w:val="00D82792"/>
    <w:rsid w:val="00D91831"/>
    <w:rsid w:val="00DA053C"/>
    <w:rsid w:val="00DA3771"/>
    <w:rsid w:val="00DB01B2"/>
    <w:rsid w:val="00DF1742"/>
    <w:rsid w:val="00E048A8"/>
    <w:rsid w:val="00E05895"/>
    <w:rsid w:val="00E207D0"/>
    <w:rsid w:val="00E23F2A"/>
    <w:rsid w:val="00E3009A"/>
    <w:rsid w:val="00E32455"/>
    <w:rsid w:val="00E35647"/>
    <w:rsid w:val="00E54708"/>
    <w:rsid w:val="00E54C1B"/>
    <w:rsid w:val="00E64BEB"/>
    <w:rsid w:val="00E64F97"/>
    <w:rsid w:val="00E7058A"/>
    <w:rsid w:val="00E77A0B"/>
    <w:rsid w:val="00E8594C"/>
    <w:rsid w:val="00E94563"/>
    <w:rsid w:val="00EB451C"/>
    <w:rsid w:val="00EC2B19"/>
    <w:rsid w:val="00ED0081"/>
    <w:rsid w:val="00ED3DCD"/>
    <w:rsid w:val="00EE62B8"/>
    <w:rsid w:val="00EF2C5A"/>
    <w:rsid w:val="00F03EA8"/>
    <w:rsid w:val="00F10430"/>
    <w:rsid w:val="00F14112"/>
    <w:rsid w:val="00F25D64"/>
    <w:rsid w:val="00F44F58"/>
    <w:rsid w:val="00F45285"/>
    <w:rsid w:val="00F5159D"/>
    <w:rsid w:val="00F62FCB"/>
    <w:rsid w:val="00F77464"/>
    <w:rsid w:val="00FA3736"/>
    <w:rsid w:val="00FB2E87"/>
    <w:rsid w:val="00FB5A65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F38"/>
    <w:pPr>
      <w:spacing w:line="320" w:lineRule="atLeast"/>
    </w:pPr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rsid w:val="00577F38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577F38"/>
    <w:pPr>
      <w:keepNext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77F38"/>
    <w:rPr>
      <w:sz w:val="20"/>
    </w:rPr>
  </w:style>
  <w:style w:type="paragraph" w:styleId="Voetnoottekst">
    <w:name w:val="footnote text"/>
    <w:basedOn w:val="Standaard"/>
    <w:semiHidden/>
    <w:rsid w:val="00577F38"/>
    <w:rPr>
      <w:sz w:val="20"/>
    </w:rPr>
  </w:style>
  <w:style w:type="character" w:styleId="Voetnootmarkering">
    <w:name w:val="footnote reference"/>
    <w:basedOn w:val="Standaardalinea-lettertype"/>
    <w:semiHidden/>
    <w:rsid w:val="00577F38"/>
    <w:rPr>
      <w:vertAlign w:val="superscript"/>
    </w:rPr>
  </w:style>
  <w:style w:type="paragraph" w:styleId="Koptekst">
    <w:name w:val="header"/>
    <w:basedOn w:val="Standaard"/>
    <w:rsid w:val="00577F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A0674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77F38"/>
    <w:rPr>
      <w:rFonts w:ascii="Verdana" w:hAnsi="Verdana"/>
      <w:sz w:val="18"/>
    </w:rPr>
  </w:style>
  <w:style w:type="character" w:styleId="Hyperlink">
    <w:name w:val="Hyperlink"/>
    <w:basedOn w:val="Standaardalinea-lettertype"/>
    <w:rsid w:val="00207A75"/>
    <w:rPr>
      <w:color w:val="0000FF"/>
      <w:u w:val="single"/>
    </w:rPr>
  </w:style>
  <w:style w:type="character" w:styleId="GevolgdeHyperlink">
    <w:name w:val="FollowedHyperlink"/>
    <w:basedOn w:val="Standaardalinea-lettertype"/>
    <w:rsid w:val="00CF3178"/>
    <w:rPr>
      <w:color w:val="800080"/>
      <w:u w:val="single"/>
    </w:rPr>
  </w:style>
  <w:style w:type="table" w:styleId="Tabelraster">
    <w:name w:val="Table Grid"/>
    <w:basedOn w:val="Standaardtabel"/>
    <w:rsid w:val="006A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4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672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207D0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F38"/>
    <w:pPr>
      <w:spacing w:line="320" w:lineRule="atLeast"/>
    </w:pPr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rsid w:val="00577F38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577F38"/>
    <w:pPr>
      <w:keepNext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77F38"/>
    <w:rPr>
      <w:sz w:val="20"/>
    </w:rPr>
  </w:style>
  <w:style w:type="paragraph" w:styleId="Voetnoottekst">
    <w:name w:val="footnote text"/>
    <w:basedOn w:val="Standaard"/>
    <w:semiHidden/>
    <w:rsid w:val="00577F38"/>
    <w:rPr>
      <w:sz w:val="20"/>
    </w:rPr>
  </w:style>
  <w:style w:type="character" w:styleId="Voetnootmarkering">
    <w:name w:val="footnote reference"/>
    <w:basedOn w:val="Standaardalinea-lettertype"/>
    <w:semiHidden/>
    <w:rsid w:val="00577F38"/>
    <w:rPr>
      <w:vertAlign w:val="superscript"/>
    </w:rPr>
  </w:style>
  <w:style w:type="paragraph" w:styleId="Koptekst">
    <w:name w:val="header"/>
    <w:basedOn w:val="Standaard"/>
    <w:rsid w:val="00577F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A0674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77F38"/>
    <w:rPr>
      <w:rFonts w:ascii="Verdana" w:hAnsi="Verdana"/>
      <w:sz w:val="18"/>
    </w:rPr>
  </w:style>
  <w:style w:type="character" w:styleId="Hyperlink">
    <w:name w:val="Hyperlink"/>
    <w:basedOn w:val="Standaardalinea-lettertype"/>
    <w:rsid w:val="00207A75"/>
    <w:rPr>
      <w:color w:val="0000FF"/>
      <w:u w:val="single"/>
    </w:rPr>
  </w:style>
  <w:style w:type="character" w:styleId="GevolgdeHyperlink">
    <w:name w:val="FollowedHyperlink"/>
    <w:basedOn w:val="Standaardalinea-lettertype"/>
    <w:rsid w:val="00CF3178"/>
    <w:rPr>
      <w:color w:val="800080"/>
      <w:u w:val="single"/>
    </w:rPr>
  </w:style>
  <w:style w:type="table" w:styleId="Tabelraster">
    <w:name w:val="Table Grid"/>
    <w:basedOn w:val="Standaardtabel"/>
    <w:rsid w:val="006A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4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672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207D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\Downloads\lijst-van-zak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29BD-505B-49B9-9000-0AE0CC0E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lijst-van-zaken</Template>
  <TotalTime>36</TotalTime>
  <Pages>4</Pages>
  <Words>637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wet kenbaarheid publiekrechtelijke beperkingen</vt:lpstr>
    </vt:vector>
  </TitlesOfParts>
  <Company>Gemeente Enschede</Company>
  <LinksUpToDate>false</LinksUpToDate>
  <CharactersWithSpaces>5821</CharactersWithSpaces>
  <SharedDoc>false</SharedDoc>
  <HLinks>
    <vt:vector size="6" baseType="variant">
      <vt:variant>
        <vt:i4>2752605</vt:i4>
      </vt:variant>
      <vt:variant>
        <vt:i4>-1</vt:i4>
      </vt:variant>
      <vt:variant>
        <vt:i4>2050</vt:i4>
      </vt:variant>
      <vt:variant>
        <vt:i4>1</vt:i4>
      </vt:variant>
      <vt:variant>
        <vt:lpwstr>cid:image001.gif@01CB97C0.41B1FDD0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wet kenbaarheid publiekrechtelijke beperkingen</dc:title>
  <dc:creator>Carolien van der Velde</dc:creator>
  <cp:lastModifiedBy>Martijn Kesselaar</cp:lastModifiedBy>
  <cp:revision>8</cp:revision>
  <cp:lastPrinted>2018-12-06T11:07:00Z</cp:lastPrinted>
  <dcterms:created xsi:type="dcterms:W3CDTF">2019-09-24T19:41:00Z</dcterms:created>
  <dcterms:modified xsi:type="dcterms:W3CDTF">2019-10-19T12:29:00Z</dcterms:modified>
</cp:coreProperties>
</file>